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0D38" w14:textId="77777777" w:rsidR="009201C4" w:rsidRDefault="00000000">
      <w:pPr>
        <w:pStyle w:val="1"/>
        <w:ind w:firstLine="883"/>
        <w:rPr>
          <w:rFonts w:ascii="Times New Roman" w:eastAsia="方正小标宋简体" w:hAnsi="Times New Roman" w:cs="Times New Roman"/>
          <w:b/>
          <w:bCs/>
        </w:rPr>
      </w:pPr>
      <w:proofErr w:type="gramStart"/>
      <w:r>
        <w:rPr>
          <w:rFonts w:ascii="Times New Roman" w:eastAsia="方正小标宋简体" w:hAnsi="Times New Roman" w:cs="Times New Roman"/>
        </w:rPr>
        <w:t>中华药港核心区</w:t>
      </w:r>
      <w:proofErr w:type="gramEnd"/>
      <w:r>
        <w:rPr>
          <w:rFonts w:ascii="Times New Roman" w:eastAsia="方正小标宋简体" w:hAnsi="Times New Roman" w:cs="Times New Roman"/>
        </w:rPr>
        <w:t>教育培训、生活配套区项目虹吸雨水询价函</w:t>
      </w:r>
    </w:p>
    <w:p w14:paraId="4120D3BE" w14:textId="77777777" w:rsidR="009201C4" w:rsidRDefault="009201C4">
      <w:pPr>
        <w:pStyle w:val="a8"/>
        <w:rPr>
          <w:rFonts w:ascii="Times New Roman" w:hAnsi="Times New Roman"/>
        </w:rPr>
      </w:pPr>
    </w:p>
    <w:p w14:paraId="2367F4EB" w14:textId="77777777" w:rsidR="009201C4" w:rsidRDefault="00000000">
      <w:pPr>
        <w:pStyle w:val="a8"/>
        <w:ind w:firstLine="560"/>
        <w:rPr>
          <w:rFonts w:ascii="Times New Roman" w:eastAsia="仿宋" w:hAnsi="Times New Roman"/>
          <w:kern w:val="2"/>
          <w:sz w:val="28"/>
          <w:szCs w:val="28"/>
        </w:rPr>
      </w:pPr>
      <w:proofErr w:type="gramStart"/>
      <w:r>
        <w:rPr>
          <w:rFonts w:ascii="Times New Roman" w:eastAsia="仿宋" w:hAnsi="Times New Roman"/>
          <w:kern w:val="2"/>
          <w:sz w:val="28"/>
          <w:szCs w:val="28"/>
        </w:rPr>
        <w:t>中华药港核心区</w:t>
      </w:r>
      <w:proofErr w:type="gramEnd"/>
      <w:r>
        <w:rPr>
          <w:rFonts w:ascii="Times New Roman" w:eastAsia="仿宋" w:hAnsi="Times New Roman"/>
          <w:kern w:val="2"/>
          <w:sz w:val="28"/>
          <w:szCs w:val="28"/>
        </w:rPr>
        <w:t>教育培训、生活配套区项目根据进度要求，现需要确定虹吸雨水单价，具体要求详见附表、附页，如有不明确内容可进行电</w:t>
      </w:r>
      <w:proofErr w:type="gramStart"/>
      <w:r>
        <w:rPr>
          <w:rFonts w:ascii="Times New Roman" w:eastAsia="仿宋" w:hAnsi="Times New Roman"/>
          <w:kern w:val="2"/>
          <w:sz w:val="28"/>
          <w:szCs w:val="28"/>
        </w:rPr>
        <w:t>联咨询</w:t>
      </w:r>
      <w:proofErr w:type="gramEnd"/>
      <w:r>
        <w:rPr>
          <w:rFonts w:ascii="Times New Roman" w:eastAsia="仿宋" w:hAnsi="Times New Roman"/>
          <w:kern w:val="2"/>
          <w:sz w:val="28"/>
          <w:szCs w:val="28"/>
        </w:rPr>
        <w:t>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w:t>
      </w:r>
      <w:proofErr w:type="gramStart"/>
      <w:r>
        <w:rPr>
          <w:rFonts w:ascii="Times New Roman" w:eastAsia="仿宋" w:hAnsi="Times New Roman"/>
          <w:kern w:val="2"/>
          <w:sz w:val="28"/>
          <w:szCs w:val="28"/>
        </w:rPr>
        <w:t>567</w:t>
      </w:r>
      <w:r>
        <w:rPr>
          <w:rFonts w:ascii="Times New Roman" w:eastAsia="仿宋" w:hAnsi="Times New Roman"/>
          <w:kern w:val="2"/>
          <w:sz w:val="28"/>
          <w:szCs w:val="28"/>
        </w:rPr>
        <w:t>号药港</w:t>
      </w:r>
      <w:r>
        <w:rPr>
          <w:rFonts w:ascii="Times New Roman" w:eastAsia="仿宋" w:hAnsi="Times New Roman" w:hint="eastAsia"/>
          <w:kern w:val="2"/>
          <w:sz w:val="28"/>
          <w:szCs w:val="28"/>
        </w:rPr>
        <w:t>中央</w:t>
      </w:r>
      <w:proofErr w:type="gramEnd"/>
      <w:r>
        <w:rPr>
          <w:rFonts w:ascii="Times New Roman" w:eastAsia="仿宋" w:hAnsi="Times New Roman" w:hint="eastAsia"/>
          <w:kern w:val="2"/>
          <w:sz w:val="28"/>
          <w:szCs w:val="28"/>
        </w:rPr>
        <w:t>餐厅二楼</w:t>
      </w:r>
      <w:r>
        <w:rPr>
          <w:rFonts w:ascii="Times New Roman" w:eastAsia="仿宋" w:hAnsi="Times New Roman"/>
          <w:kern w:val="2"/>
          <w:sz w:val="28"/>
          <w:szCs w:val="28"/>
        </w:rPr>
        <w:t>（联系人：高先生</w:t>
      </w:r>
      <w:r>
        <w:rPr>
          <w:rFonts w:ascii="Times New Roman" w:eastAsia="仿宋" w:hAnsi="Times New Roman"/>
          <w:kern w:val="2"/>
          <w:sz w:val="28"/>
          <w:szCs w:val="28"/>
        </w:rPr>
        <w:t xml:space="preserve"> </w:t>
      </w:r>
      <w:r>
        <w:rPr>
          <w:rFonts w:ascii="Times New Roman" w:eastAsia="仿宋" w:hAnsi="Times New Roman"/>
          <w:kern w:val="2"/>
          <w:sz w:val="28"/>
          <w:szCs w:val="28"/>
        </w:rPr>
        <w:t>电话：</w:t>
      </w:r>
      <w:r>
        <w:rPr>
          <w:rFonts w:ascii="Times New Roman" w:eastAsia="仿宋" w:hAnsi="Times New Roman"/>
          <w:kern w:val="2"/>
          <w:sz w:val="28"/>
          <w:szCs w:val="28"/>
        </w:rPr>
        <w:t>0518-80213028</w:t>
      </w:r>
      <w:r>
        <w:rPr>
          <w:rFonts w:ascii="Times New Roman" w:eastAsia="仿宋" w:hAnsi="Times New Roman"/>
          <w:kern w:val="2"/>
          <w:sz w:val="28"/>
          <w:szCs w:val="28"/>
        </w:rPr>
        <w:t>）。</w:t>
      </w:r>
    </w:p>
    <w:p w14:paraId="662BAD7E" w14:textId="2C0589A6" w:rsidR="009201C4" w:rsidRDefault="00000000">
      <w:pPr>
        <w:pStyle w:val="a8"/>
        <w:ind w:firstLine="560"/>
        <w:rPr>
          <w:rFonts w:ascii="Times New Roman" w:eastAsia="仿宋" w:hAnsi="Times New Roman"/>
          <w:kern w:val="2"/>
          <w:sz w:val="28"/>
          <w:szCs w:val="28"/>
        </w:rPr>
      </w:pPr>
      <w:r>
        <w:rPr>
          <w:rFonts w:ascii="Times New Roman" w:eastAsia="仿宋" w:hAnsi="Times New Roman"/>
          <w:kern w:val="2"/>
          <w:sz w:val="28"/>
          <w:szCs w:val="28"/>
        </w:rPr>
        <w:t>报价截止时间：</w:t>
      </w:r>
      <w:r>
        <w:rPr>
          <w:rFonts w:ascii="Times New Roman" w:eastAsia="仿宋" w:hAnsi="Times New Roman"/>
          <w:kern w:val="2"/>
          <w:sz w:val="28"/>
          <w:szCs w:val="28"/>
        </w:rPr>
        <w:t>202</w:t>
      </w:r>
      <w:r>
        <w:rPr>
          <w:rFonts w:ascii="Times New Roman" w:eastAsia="仿宋" w:hAnsi="Times New Roman" w:hint="eastAsia"/>
          <w:kern w:val="2"/>
          <w:sz w:val="28"/>
          <w:szCs w:val="28"/>
        </w:rPr>
        <w:t>6</w:t>
      </w:r>
      <w:r>
        <w:rPr>
          <w:rFonts w:ascii="Times New Roman" w:eastAsia="仿宋" w:hAnsi="Times New Roman"/>
          <w:kern w:val="2"/>
          <w:sz w:val="28"/>
          <w:szCs w:val="28"/>
        </w:rPr>
        <w:t>年</w:t>
      </w:r>
      <w:r w:rsidR="00D254A5">
        <w:rPr>
          <w:rFonts w:ascii="Times New Roman" w:eastAsia="仿宋" w:hAnsi="Times New Roman" w:hint="eastAsia"/>
          <w:kern w:val="2"/>
          <w:sz w:val="28"/>
          <w:szCs w:val="28"/>
        </w:rPr>
        <w:t>04</w:t>
      </w:r>
      <w:r>
        <w:rPr>
          <w:rFonts w:ascii="Times New Roman" w:eastAsia="仿宋" w:hAnsi="Times New Roman"/>
          <w:kern w:val="2"/>
          <w:sz w:val="28"/>
          <w:szCs w:val="28"/>
        </w:rPr>
        <w:t>月</w:t>
      </w:r>
      <w:r w:rsidR="00D254A5">
        <w:rPr>
          <w:rFonts w:ascii="Times New Roman" w:eastAsia="仿宋" w:hAnsi="Times New Roman" w:hint="eastAsia"/>
          <w:kern w:val="2"/>
          <w:sz w:val="28"/>
          <w:szCs w:val="28"/>
        </w:rPr>
        <w:t>01</w:t>
      </w:r>
      <w:r>
        <w:rPr>
          <w:rFonts w:ascii="Times New Roman" w:eastAsia="仿宋" w:hAnsi="Times New Roman"/>
          <w:kern w:val="2"/>
          <w:sz w:val="28"/>
          <w:szCs w:val="28"/>
        </w:rPr>
        <w:t>日</w:t>
      </w:r>
    </w:p>
    <w:p w14:paraId="34AB979C" w14:textId="77777777" w:rsidR="009201C4" w:rsidRDefault="00000000">
      <w:pPr>
        <w:pStyle w:val="a8"/>
        <w:ind w:firstLine="560"/>
        <w:rPr>
          <w:rFonts w:ascii="Times New Roman" w:eastAsia="仿宋" w:hAnsi="Times New Roman"/>
          <w:kern w:val="2"/>
          <w:sz w:val="28"/>
          <w:szCs w:val="28"/>
        </w:rPr>
      </w:pPr>
      <w:r>
        <w:rPr>
          <w:rFonts w:ascii="Times New Roman" w:eastAsia="仿宋" w:hAnsi="Times New Roman"/>
          <w:kern w:val="2"/>
          <w:sz w:val="28"/>
          <w:szCs w:val="28"/>
        </w:rPr>
        <w:t>中建八局第二建设有限公司</w:t>
      </w:r>
    </w:p>
    <w:p w14:paraId="35E41789" w14:textId="77777777" w:rsidR="009201C4" w:rsidRDefault="00000000">
      <w:pPr>
        <w:pStyle w:val="a8"/>
        <w:ind w:firstLine="560"/>
        <w:rPr>
          <w:rFonts w:ascii="Times New Roman" w:eastAsia="仿宋" w:hAnsi="Times New Roman"/>
          <w:kern w:val="2"/>
          <w:sz w:val="28"/>
          <w:szCs w:val="28"/>
        </w:rPr>
      </w:pPr>
      <w:r>
        <w:rPr>
          <w:rFonts w:ascii="Times New Roman" w:eastAsia="仿宋" w:hAnsi="Times New Roman"/>
          <w:kern w:val="2"/>
          <w:sz w:val="28"/>
          <w:szCs w:val="28"/>
        </w:rPr>
        <w:t>联系人：王经理</w:t>
      </w:r>
      <w:r>
        <w:rPr>
          <w:rFonts w:ascii="Times New Roman" w:eastAsia="仿宋" w:hAnsi="Times New Roman"/>
          <w:kern w:val="2"/>
          <w:sz w:val="28"/>
          <w:szCs w:val="28"/>
        </w:rPr>
        <w:t xml:space="preserve"> </w:t>
      </w:r>
      <w:r>
        <w:rPr>
          <w:rFonts w:ascii="Times New Roman" w:eastAsia="仿宋" w:hAnsi="Times New Roman"/>
          <w:kern w:val="2"/>
          <w:sz w:val="28"/>
          <w:szCs w:val="28"/>
        </w:rPr>
        <w:t>电话：</w:t>
      </w:r>
      <w:r>
        <w:rPr>
          <w:rFonts w:ascii="Times New Roman" w:eastAsia="仿宋" w:hAnsi="Times New Roman"/>
          <w:kern w:val="2"/>
          <w:sz w:val="28"/>
          <w:szCs w:val="28"/>
        </w:rPr>
        <w:t xml:space="preserve">18766270837   </w:t>
      </w:r>
    </w:p>
    <w:p w14:paraId="0A67B0C6" w14:textId="60C2BE24" w:rsidR="009201C4" w:rsidRDefault="00000000">
      <w:pPr>
        <w:pStyle w:val="a8"/>
        <w:ind w:firstLine="560"/>
        <w:rPr>
          <w:rFonts w:ascii="Times New Roman" w:eastAsia="仿宋" w:hAnsi="Times New Roman"/>
          <w:kern w:val="2"/>
          <w:sz w:val="28"/>
          <w:szCs w:val="28"/>
        </w:rPr>
      </w:pPr>
      <w:r>
        <w:rPr>
          <w:rFonts w:ascii="Times New Roman" w:eastAsia="仿宋" w:hAnsi="Times New Roman"/>
          <w:kern w:val="2"/>
          <w:sz w:val="28"/>
          <w:szCs w:val="28"/>
        </w:rPr>
        <w:t>202</w:t>
      </w:r>
      <w:r>
        <w:rPr>
          <w:rFonts w:ascii="Times New Roman" w:eastAsia="仿宋" w:hAnsi="Times New Roman" w:hint="eastAsia"/>
          <w:kern w:val="2"/>
          <w:sz w:val="28"/>
          <w:szCs w:val="28"/>
        </w:rPr>
        <w:t>6</w:t>
      </w:r>
      <w:r>
        <w:rPr>
          <w:rFonts w:ascii="Times New Roman" w:eastAsia="仿宋" w:hAnsi="Times New Roman"/>
          <w:kern w:val="2"/>
          <w:sz w:val="28"/>
          <w:szCs w:val="28"/>
        </w:rPr>
        <w:t>年</w:t>
      </w:r>
      <w:r w:rsidR="00D254A5">
        <w:rPr>
          <w:rFonts w:ascii="Times New Roman" w:eastAsia="仿宋" w:hAnsi="Times New Roman" w:hint="eastAsia"/>
          <w:kern w:val="2"/>
          <w:sz w:val="28"/>
          <w:szCs w:val="28"/>
        </w:rPr>
        <w:t>03</w:t>
      </w:r>
      <w:r>
        <w:rPr>
          <w:rFonts w:ascii="Times New Roman" w:eastAsia="仿宋" w:hAnsi="Times New Roman"/>
          <w:kern w:val="2"/>
          <w:sz w:val="28"/>
          <w:szCs w:val="28"/>
        </w:rPr>
        <w:t>月</w:t>
      </w:r>
      <w:r w:rsidR="00D254A5">
        <w:rPr>
          <w:rFonts w:ascii="Times New Roman" w:eastAsia="仿宋" w:hAnsi="Times New Roman" w:hint="eastAsia"/>
          <w:kern w:val="2"/>
          <w:sz w:val="28"/>
          <w:szCs w:val="28"/>
        </w:rPr>
        <w:t>23</w:t>
      </w:r>
      <w:r>
        <w:rPr>
          <w:rFonts w:ascii="Times New Roman" w:eastAsia="仿宋" w:hAnsi="Times New Roman"/>
          <w:kern w:val="2"/>
          <w:sz w:val="28"/>
          <w:szCs w:val="28"/>
        </w:rPr>
        <w:t>日</w:t>
      </w:r>
    </w:p>
    <w:p w14:paraId="46F552C7" w14:textId="77777777" w:rsidR="009201C4" w:rsidRDefault="00000000">
      <w:pPr>
        <w:widowControl/>
        <w:jc w:val="center"/>
        <w:textAlignment w:val="center"/>
        <w:rPr>
          <w:rFonts w:ascii="Times New Roman" w:eastAsia="仿宋" w:hAnsi="Times New Roman" w:cs="Times New Roman"/>
          <w:b/>
          <w:bCs/>
          <w:color w:val="000000"/>
          <w:kern w:val="0"/>
          <w:sz w:val="28"/>
          <w:szCs w:val="28"/>
          <w:lang w:bidi="ar"/>
        </w:rPr>
      </w:pPr>
      <w:r>
        <w:rPr>
          <w:rFonts w:ascii="Times New Roman" w:eastAsia="仿宋" w:hAnsi="Times New Roman" w:cs="Times New Roman"/>
          <w:b/>
          <w:bCs/>
          <w:color w:val="000000"/>
          <w:kern w:val="0"/>
          <w:sz w:val="28"/>
          <w:szCs w:val="28"/>
          <w:lang w:bidi="ar"/>
        </w:rPr>
        <w:br w:type="page"/>
      </w:r>
    </w:p>
    <w:p w14:paraId="4C7574A2" w14:textId="77777777" w:rsidR="009201C4" w:rsidRDefault="00000000">
      <w:pPr>
        <w:spacing w:line="56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lastRenderedPageBreak/>
        <w:t>一、报价说明</w:t>
      </w:r>
    </w:p>
    <w:p w14:paraId="51084A9C"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）供货周期要求：自下单日起</w:t>
      </w:r>
      <w:r>
        <w:rPr>
          <w:rFonts w:ascii="Times New Roman" w:eastAsia="仿宋" w:hAnsi="Times New Roman" w:cs="Times New Roman"/>
          <w:sz w:val="28"/>
          <w:szCs w:val="28"/>
        </w:rPr>
        <w:t>30</w:t>
      </w:r>
      <w:r>
        <w:rPr>
          <w:rFonts w:ascii="Times New Roman" w:eastAsia="仿宋" w:hAnsi="Times New Roman" w:cs="Times New Roman"/>
          <w:sz w:val="28"/>
          <w:szCs w:val="28"/>
        </w:rPr>
        <w:t>日内需发货至指定地点；</w:t>
      </w:r>
    </w:p>
    <w:p w14:paraId="462321C1"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）报价需包含以下内容：厂家、供货商或代理商相关营业执照、国家或行业要求从事本行业所需资料，报价单，财务资金及现金流状况相关内容。</w:t>
      </w:r>
    </w:p>
    <w:p w14:paraId="4CD2D635" w14:textId="77777777" w:rsidR="009201C4" w:rsidRDefault="00000000">
      <w:pPr>
        <w:spacing w:line="56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二、结算及付款方式</w:t>
      </w:r>
    </w:p>
    <w:p w14:paraId="4F709B13"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）付款方式及周期：采购与供应的物资送至交货地点，并经验收合格并办完结算之日开始计算，</w:t>
      </w:r>
      <w:proofErr w:type="gramStart"/>
      <w:r>
        <w:rPr>
          <w:rFonts w:ascii="Times New Roman" w:eastAsia="仿宋" w:hAnsi="Times New Roman" w:cs="Times New Roman"/>
          <w:sz w:val="28"/>
          <w:szCs w:val="28"/>
        </w:rPr>
        <w:t>每两月</w:t>
      </w:r>
      <w:proofErr w:type="gramEnd"/>
      <w:r>
        <w:rPr>
          <w:rFonts w:ascii="Times New Roman" w:eastAsia="仿宋" w:hAnsi="Times New Roman" w:cs="Times New Roman"/>
          <w:sz w:val="28"/>
          <w:szCs w:val="28"/>
        </w:rPr>
        <w:t>付至已结算物资价款的</w:t>
      </w:r>
      <w:r>
        <w:rPr>
          <w:rFonts w:ascii="Times New Roman" w:eastAsia="仿宋" w:hAnsi="Times New Roman" w:cs="Times New Roman"/>
          <w:sz w:val="28"/>
          <w:szCs w:val="28"/>
        </w:rPr>
        <w:t>60%</w:t>
      </w:r>
      <w:r>
        <w:rPr>
          <w:rFonts w:ascii="Times New Roman" w:eastAsia="仿宋" w:hAnsi="Times New Roman" w:cs="Times New Roman"/>
          <w:sz w:val="28"/>
          <w:szCs w:val="28"/>
        </w:rPr>
        <w:t>，工程竣工验收合格后结算已定案、结清往来账务、发票全额开具、履约完毕付至已结算物资价款的</w:t>
      </w:r>
      <w:r>
        <w:rPr>
          <w:rFonts w:ascii="Times New Roman" w:eastAsia="仿宋" w:hAnsi="Times New Roman" w:cs="Times New Roman"/>
          <w:sz w:val="28"/>
          <w:szCs w:val="28"/>
        </w:rPr>
        <w:t>70%</w:t>
      </w:r>
      <w:r>
        <w:rPr>
          <w:rFonts w:ascii="Times New Roman" w:eastAsia="仿宋" w:hAnsi="Times New Roman" w:cs="Times New Roman"/>
          <w:sz w:val="28"/>
          <w:szCs w:val="28"/>
        </w:rPr>
        <w:t>，工程竣工验收合格并经审计后</w:t>
      </w:r>
      <w:r>
        <w:rPr>
          <w:rFonts w:ascii="Times New Roman" w:eastAsia="仿宋" w:hAnsi="Times New Roman" w:cs="Times New Roman"/>
          <w:sz w:val="28"/>
          <w:szCs w:val="28"/>
        </w:rPr>
        <w:t>1</w:t>
      </w:r>
      <w:r>
        <w:rPr>
          <w:rFonts w:ascii="Times New Roman" w:eastAsia="仿宋" w:hAnsi="Times New Roman" w:cs="Times New Roman"/>
          <w:sz w:val="28"/>
          <w:szCs w:val="28"/>
        </w:rPr>
        <w:t>年内发票全额开具前提下，工程款支付至审核结算总价的</w:t>
      </w:r>
      <w:r>
        <w:rPr>
          <w:rFonts w:ascii="Times New Roman" w:eastAsia="仿宋" w:hAnsi="Times New Roman" w:cs="Times New Roman"/>
          <w:sz w:val="28"/>
          <w:szCs w:val="28"/>
        </w:rPr>
        <w:t xml:space="preserve"> 85%</w:t>
      </w:r>
      <w:r>
        <w:rPr>
          <w:rFonts w:ascii="Times New Roman" w:eastAsia="仿宋" w:hAnsi="Times New Roman" w:cs="Times New Roman"/>
          <w:sz w:val="28"/>
          <w:szCs w:val="28"/>
        </w:rPr>
        <w:t>，竣工验收合格（以颁发的工程竣工验收证书所载日期为准）满两年且结算完成后付清余款。</w:t>
      </w:r>
    </w:p>
    <w:p w14:paraId="2DFA105B" w14:textId="77777777" w:rsidR="009201C4" w:rsidRDefault="00000000">
      <w:pPr>
        <w:spacing w:line="56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三、技术要求</w:t>
      </w:r>
    </w:p>
    <w:p w14:paraId="6D522E79"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）产品质量约定：必须按照国家《建筑给水排水设计规范》</w:t>
      </w:r>
      <w:r>
        <w:rPr>
          <w:rFonts w:ascii="Times New Roman" w:eastAsia="仿宋" w:hAnsi="Times New Roman" w:cs="Times New Roman"/>
          <w:sz w:val="28"/>
          <w:szCs w:val="28"/>
        </w:rPr>
        <w:t xml:space="preserve"> (GB50015-2019</w:t>
      </w:r>
      <w:r>
        <w:rPr>
          <w:rFonts w:ascii="Times New Roman" w:eastAsia="仿宋" w:hAnsi="Times New Roman" w:cs="Times New Roman"/>
          <w:sz w:val="28"/>
          <w:szCs w:val="28"/>
        </w:rPr>
        <w:t>）、《虹吸式屋面排水系统技术规程》</w:t>
      </w:r>
      <w:r>
        <w:rPr>
          <w:rFonts w:ascii="Times New Roman" w:eastAsia="仿宋" w:hAnsi="Times New Roman" w:cs="Times New Roman"/>
          <w:sz w:val="28"/>
          <w:szCs w:val="28"/>
        </w:rPr>
        <w:t>(CECS183:2005)</w:t>
      </w:r>
      <w:r>
        <w:rPr>
          <w:rFonts w:ascii="Times New Roman" w:eastAsia="仿宋" w:hAnsi="Times New Roman" w:cs="Times New Roman"/>
          <w:sz w:val="28"/>
          <w:szCs w:val="28"/>
        </w:rPr>
        <w:t>、《虹吸雨水斗》</w:t>
      </w:r>
      <w:r>
        <w:rPr>
          <w:rFonts w:ascii="Times New Roman" w:eastAsia="仿宋" w:hAnsi="Times New Roman" w:cs="Times New Roman"/>
          <w:sz w:val="28"/>
          <w:szCs w:val="28"/>
        </w:rPr>
        <w:t xml:space="preserve">CJ/T245-2007 </w:t>
      </w:r>
      <w:r>
        <w:rPr>
          <w:rFonts w:ascii="Times New Roman" w:eastAsia="仿宋" w:hAnsi="Times New Roman" w:cs="Times New Roman"/>
          <w:sz w:val="28"/>
          <w:szCs w:val="28"/>
        </w:rPr>
        <w:t>相应的最新的标准制造和生产，执行标准若有冲突，从高从严执行。</w:t>
      </w:r>
    </w:p>
    <w:p w14:paraId="04CDD9BD"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）所有管材及管件选用高密度聚乙烯</w:t>
      </w:r>
      <w:r>
        <w:rPr>
          <w:rFonts w:ascii="Times New Roman" w:eastAsia="仿宋" w:hAnsi="Times New Roman" w:cs="Times New Roman"/>
          <w:sz w:val="28"/>
          <w:szCs w:val="28"/>
        </w:rPr>
        <w:t>(HDPE)</w:t>
      </w:r>
      <w:r>
        <w:rPr>
          <w:rFonts w:ascii="Times New Roman" w:eastAsia="仿宋" w:hAnsi="Times New Roman" w:cs="Times New Roman"/>
          <w:sz w:val="28"/>
          <w:szCs w:val="28"/>
        </w:rPr>
        <w:t>专业排水管材</w:t>
      </w:r>
      <w:r>
        <w:rPr>
          <w:rFonts w:ascii="Times New Roman" w:eastAsia="仿宋" w:hAnsi="Times New Roman" w:cs="Times New Roman"/>
          <w:sz w:val="28"/>
          <w:szCs w:val="28"/>
        </w:rPr>
        <w:t>,S12.5</w:t>
      </w:r>
      <w:r>
        <w:rPr>
          <w:rFonts w:ascii="Times New Roman" w:eastAsia="仿宋" w:hAnsi="Times New Roman" w:cs="Times New Roman"/>
          <w:sz w:val="28"/>
          <w:szCs w:val="28"/>
        </w:rPr>
        <w:t>管系列。管材及配件原料等级须为</w:t>
      </w:r>
      <w:r>
        <w:rPr>
          <w:rFonts w:ascii="Times New Roman" w:eastAsia="仿宋" w:hAnsi="Times New Roman" w:cs="Times New Roman"/>
          <w:sz w:val="28"/>
          <w:szCs w:val="28"/>
        </w:rPr>
        <w:t xml:space="preserve">PE80 </w:t>
      </w:r>
      <w:proofErr w:type="gramStart"/>
      <w:r>
        <w:rPr>
          <w:rFonts w:ascii="Times New Roman" w:eastAsia="仿宋" w:hAnsi="Times New Roman" w:cs="Times New Roman"/>
          <w:sz w:val="28"/>
          <w:szCs w:val="28"/>
        </w:rPr>
        <w:t>原</w:t>
      </w:r>
      <w:r>
        <w:rPr>
          <w:rFonts w:ascii="Times New Roman" w:eastAsia="仿宋" w:hAnsi="Times New Roman" w:cs="Times New Roman"/>
          <w:sz w:val="28"/>
          <w:szCs w:val="28"/>
        </w:rPr>
        <w:lastRenderedPageBreak/>
        <w:t>材料熔流系数</w:t>
      </w:r>
      <w:proofErr w:type="gramEnd"/>
      <w:r>
        <w:rPr>
          <w:rFonts w:ascii="Times New Roman" w:eastAsia="仿宋" w:hAnsi="Times New Roman" w:cs="Times New Roman"/>
          <w:sz w:val="28"/>
          <w:szCs w:val="28"/>
        </w:rPr>
        <w:t xml:space="preserve"> 0.4-0.5g/10min,</w:t>
      </w:r>
      <w:r>
        <w:rPr>
          <w:rFonts w:ascii="Times New Roman" w:eastAsia="仿宋" w:hAnsi="Times New Roman" w:cs="Times New Roman"/>
          <w:sz w:val="28"/>
          <w:szCs w:val="28"/>
        </w:rPr>
        <w:t>密度要求控制在</w:t>
      </w:r>
      <w:r>
        <w:rPr>
          <w:rFonts w:ascii="Times New Roman" w:eastAsia="仿宋" w:hAnsi="Times New Roman" w:cs="Times New Roman"/>
          <w:sz w:val="28"/>
          <w:szCs w:val="28"/>
        </w:rPr>
        <w:t xml:space="preserve"> 950-960kg/m,</w:t>
      </w:r>
      <w:r>
        <w:rPr>
          <w:rFonts w:ascii="Times New Roman" w:eastAsia="仿宋" w:hAnsi="Times New Roman" w:cs="Times New Roman"/>
          <w:sz w:val="28"/>
          <w:szCs w:val="28"/>
        </w:rPr>
        <w:t>纵向回缩率不</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大于</w:t>
      </w:r>
      <w:r>
        <w:rPr>
          <w:rFonts w:ascii="Times New Roman" w:eastAsia="仿宋" w:hAnsi="Times New Roman" w:cs="Times New Roman"/>
          <w:sz w:val="28"/>
          <w:szCs w:val="28"/>
        </w:rPr>
        <w:t xml:space="preserve"> 1.5‰,</w:t>
      </w:r>
      <w:r>
        <w:rPr>
          <w:rFonts w:ascii="Times New Roman" w:eastAsia="仿宋" w:hAnsi="Times New Roman" w:cs="Times New Roman"/>
          <w:sz w:val="28"/>
          <w:szCs w:val="28"/>
        </w:rPr>
        <w:t>并符合国际标准</w:t>
      </w:r>
      <w:r>
        <w:rPr>
          <w:rFonts w:ascii="Times New Roman" w:eastAsia="仿宋" w:hAnsi="Times New Roman" w:cs="Times New Roman"/>
          <w:sz w:val="28"/>
          <w:szCs w:val="28"/>
        </w:rPr>
        <w:t xml:space="preserve"> ISO8770/8772</w:t>
      </w:r>
      <w:r>
        <w:rPr>
          <w:rFonts w:ascii="Times New Roman" w:eastAsia="仿宋" w:hAnsi="Times New Roman" w:cs="Times New Roman"/>
          <w:sz w:val="28"/>
          <w:szCs w:val="28"/>
        </w:rPr>
        <w:t>。虹吸雨水排水管穿外墙埋地部分采用铸铁管法兰连接。</w:t>
      </w:r>
    </w:p>
    <w:p w14:paraId="6826CBD9"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3</w:t>
      </w:r>
      <w:r>
        <w:rPr>
          <w:rFonts w:ascii="Times New Roman" w:eastAsia="仿宋" w:hAnsi="Times New Roman" w:cs="Times New Roman"/>
          <w:sz w:val="28"/>
          <w:szCs w:val="28"/>
        </w:rPr>
        <w:t>）要求管材、管件物化性良好，耐腐蚀、抗冲击强度高，流体阻力小，耐老化，使用寿命长。</w:t>
      </w:r>
    </w:p>
    <w:p w14:paraId="336739C5"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4</w:t>
      </w:r>
      <w:r>
        <w:rPr>
          <w:rFonts w:ascii="Times New Roman" w:eastAsia="仿宋" w:hAnsi="Times New Roman" w:cs="Times New Roman"/>
          <w:sz w:val="28"/>
          <w:szCs w:val="28"/>
        </w:rPr>
        <w:t>）管材内外壁应光滑，不允许有气泡、裂口和明显的痕纹、凹陷、色泽不均及分解变色线，</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管材两端面应切割平整并与轴线垂直。</w:t>
      </w:r>
    </w:p>
    <w:p w14:paraId="1A2010A9"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5</w:t>
      </w:r>
      <w:r>
        <w:rPr>
          <w:rFonts w:ascii="Times New Roman" w:eastAsia="仿宋" w:hAnsi="Times New Roman" w:cs="Times New Roman"/>
          <w:sz w:val="28"/>
          <w:szCs w:val="28"/>
        </w:rPr>
        <w:t>）供货清单说明的管道及管件均为虹吸雨水专用管道及管件。</w:t>
      </w:r>
    </w:p>
    <w:p w14:paraId="5B2BF1EB"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6</w:t>
      </w:r>
      <w:r>
        <w:rPr>
          <w:rFonts w:ascii="Times New Roman" w:eastAsia="仿宋" w:hAnsi="Times New Roman" w:cs="Times New Roman"/>
          <w:sz w:val="28"/>
          <w:szCs w:val="28"/>
        </w:rPr>
        <w:t>）管材长度一般为</w:t>
      </w:r>
      <w:r>
        <w:rPr>
          <w:rFonts w:ascii="Times New Roman" w:eastAsia="仿宋" w:hAnsi="Times New Roman" w:cs="Times New Roman"/>
          <w:sz w:val="28"/>
          <w:szCs w:val="28"/>
        </w:rPr>
        <w:t>5m</w:t>
      </w:r>
      <w:r>
        <w:rPr>
          <w:rFonts w:ascii="Times New Roman" w:eastAsia="仿宋" w:hAnsi="Times New Roman" w:cs="Times New Roman"/>
          <w:sz w:val="28"/>
          <w:szCs w:val="28"/>
        </w:rPr>
        <w:t>，</w:t>
      </w:r>
      <w:proofErr w:type="gramStart"/>
      <w:r>
        <w:rPr>
          <w:rFonts w:ascii="Times New Roman" w:eastAsia="仿宋" w:hAnsi="Times New Roman" w:cs="Times New Roman"/>
          <w:sz w:val="28"/>
          <w:szCs w:val="28"/>
        </w:rPr>
        <w:t>若现场</w:t>
      </w:r>
      <w:proofErr w:type="gramEnd"/>
      <w:r>
        <w:rPr>
          <w:rFonts w:ascii="Times New Roman" w:eastAsia="仿宋" w:hAnsi="Times New Roman" w:cs="Times New Roman"/>
          <w:sz w:val="28"/>
          <w:szCs w:val="28"/>
        </w:rPr>
        <w:t>需要其他长度，需无条件配合并满足甲方要求，管材长度不应有负偏差。</w:t>
      </w:r>
    </w:p>
    <w:p w14:paraId="3FECABFF"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8</w:t>
      </w:r>
      <w:r>
        <w:rPr>
          <w:rFonts w:ascii="Times New Roman" w:eastAsia="仿宋" w:hAnsi="Times New Roman" w:cs="Times New Roman"/>
          <w:sz w:val="28"/>
          <w:szCs w:val="28"/>
        </w:rPr>
        <w:t>）需保证管材与管件配套使用，不会出现后期因管件与管材材质或生产厂家不同引起接头处漏水。</w:t>
      </w:r>
    </w:p>
    <w:p w14:paraId="758F377D"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9</w:t>
      </w:r>
      <w:r>
        <w:rPr>
          <w:rFonts w:ascii="Times New Roman" w:eastAsia="仿宋" w:hAnsi="Times New Roman" w:cs="Times New Roman"/>
          <w:sz w:val="28"/>
          <w:szCs w:val="28"/>
        </w:rPr>
        <w:t>）管道需严格按照壁</w:t>
      </w:r>
      <w:proofErr w:type="gramStart"/>
      <w:r>
        <w:rPr>
          <w:rFonts w:ascii="Times New Roman" w:eastAsia="仿宋" w:hAnsi="Times New Roman" w:cs="Times New Roman"/>
          <w:sz w:val="28"/>
          <w:szCs w:val="28"/>
        </w:rPr>
        <w:t>厚要求</w:t>
      </w:r>
      <w:proofErr w:type="gramEnd"/>
      <w:r>
        <w:rPr>
          <w:rFonts w:ascii="Times New Roman" w:eastAsia="仿宋" w:hAnsi="Times New Roman" w:cs="Times New Roman"/>
          <w:sz w:val="28"/>
          <w:szCs w:val="28"/>
        </w:rPr>
        <w:t>进场，保证无下差，同管径管件需与管道壁厚相同。</w:t>
      </w:r>
    </w:p>
    <w:p w14:paraId="1250BF28"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10</w:t>
      </w:r>
      <w:r>
        <w:rPr>
          <w:rFonts w:ascii="Times New Roman" w:eastAsia="仿宋" w:hAnsi="Times New Roman" w:cs="Times New Roman"/>
          <w:sz w:val="28"/>
          <w:szCs w:val="28"/>
        </w:rPr>
        <w:t>）雨水斗罩盖</w:t>
      </w:r>
      <w:proofErr w:type="gramStart"/>
      <w:r>
        <w:rPr>
          <w:rFonts w:ascii="Times New Roman" w:eastAsia="仿宋" w:hAnsi="Times New Roman" w:cs="Times New Roman"/>
          <w:sz w:val="28"/>
          <w:szCs w:val="28"/>
        </w:rPr>
        <w:t>采用铝锰合金</w:t>
      </w:r>
      <w:proofErr w:type="gramEnd"/>
      <w:r>
        <w:rPr>
          <w:rFonts w:ascii="Times New Roman" w:eastAsia="仿宋" w:hAnsi="Times New Roman" w:cs="Times New Roman"/>
          <w:sz w:val="28"/>
          <w:szCs w:val="28"/>
        </w:rPr>
        <w:t>材质，</w:t>
      </w:r>
      <w:proofErr w:type="gramStart"/>
      <w:r>
        <w:rPr>
          <w:rFonts w:ascii="Times New Roman" w:eastAsia="仿宋" w:hAnsi="Times New Roman" w:cs="Times New Roman"/>
          <w:sz w:val="28"/>
          <w:szCs w:val="28"/>
        </w:rPr>
        <w:t>斗体采用</w:t>
      </w:r>
      <w:proofErr w:type="gramEnd"/>
      <w:r>
        <w:rPr>
          <w:rFonts w:ascii="Times New Roman" w:eastAsia="仿宋" w:hAnsi="Times New Roman" w:cs="Times New Roman"/>
          <w:sz w:val="28"/>
          <w:szCs w:val="28"/>
        </w:rPr>
        <w:t>不锈钢材质，长期使用</w:t>
      </w:r>
      <w:proofErr w:type="gramStart"/>
      <w:r>
        <w:rPr>
          <w:rFonts w:ascii="Times New Roman" w:eastAsia="仿宋" w:hAnsi="Times New Roman" w:cs="Times New Roman"/>
          <w:sz w:val="28"/>
          <w:szCs w:val="28"/>
        </w:rPr>
        <w:t>后斗体</w:t>
      </w:r>
      <w:proofErr w:type="gramEnd"/>
      <w:r>
        <w:rPr>
          <w:rFonts w:ascii="Times New Roman" w:eastAsia="仿宋" w:hAnsi="Times New Roman" w:cs="Times New Roman"/>
          <w:sz w:val="28"/>
          <w:szCs w:val="28"/>
        </w:rPr>
        <w:t>不应产生锈腐蚀。</w:t>
      </w:r>
      <w:r>
        <w:rPr>
          <w:rFonts w:ascii="Times New Roman" w:eastAsia="仿宋" w:hAnsi="Times New Roman" w:cs="Times New Roman"/>
          <w:sz w:val="28"/>
          <w:szCs w:val="28"/>
        </w:rPr>
        <w:t xml:space="preserve"> </w:t>
      </w:r>
      <w:proofErr w:type="gramStart"/>
      <w:r>
        <w:rPr>
          <w:rFonts w:ascii="Times New Roman" w:eastAsia="仿宋" w:hAnsi="Times New Roman" w:cs="Times New Roman"/>
          <w:sz w:val="28"/>
          <w:szCs w:val="28"/>
        </w:rPr>
        <w:t>雨水斗自带</w:t>
      </w:r>
      <w:proofErr w:type="gramEnd"/>
      <w:r>
        <w:rPr>
          <w:rFonts w:ascii="Times New Roman" w:eastAsia="仿宋" w:hAnsi="Times New Roman" w:cs="Times New Roman"/>
          <w:sz w:val="28"/>
          <w:szCs w:val="28"/>
        </w:rPr>
        <w:t>的连接短管为</w:t>
      </w:r>
      <w:r>
        <w:rPr>
          <w:rFonts w:ascii="Times New Roman" w:eastAsia="仿宋" w:hAnsi="Times New Roman" w:cs="Times New Roman"/>
          <w:sz w:val="28"/>
          <w:szCs w:val="28"/>
        </w:rPr>
        <w:t xml:space="preserve"> HDPE </w:t>
      </w:r>
      <w:r>
        <w:rPr>
          <w:rFonts w:ascii="Times New Roman" w:eastAsia="仿宋" w:hAnsi="Times New Roman" w:cs="Times New Roman"/>
          <w:sz w:val="28"/>
          <w:szCs w:val="28"/>
        </w:rPr>
        <w:t>材料，以保证</w:t>
      </w:r>
      <w:proofErr w:type="gramStart"/>
      <w:r>
        <w:rPr>
          <w:rFonts w:ascii="Times New Roman" w:eastAsia="仿宋" w:hAnsi="Times New Roman" w:cs="Times New Roman"/>
          <w:sz w:val="28"/>
          <w:szCs w:val="28"/>
        </w:rPr>
        <w:t>雨水斗同管道</w:t>
      </w:r>
      <w:proofErr w:type="gramEnd"/>
      <w:r>
        <w:rPr>
          <w:rFonts w:ascii="Times New Roman" w:eastAsia="仿宋" w:hAnsi="Times New Roman" w:cs="Times New Roman"/>
          <w:sz w:val="28"/>
          <w:szCs w:val="28"/>
        </w:rPr>
        <w:t>连接时采用焊接，保证系统的气密性。</w:t>
      </w:r>
    </w:p>
    <w:p w14:paraId="3EC2280A" w14:textId="77777777" w:rsidR="009201C4" w:rsidRDefault="00000000">
      <w:pPr>
        <w:spacing w:line="56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四、报价单位要求</w:t>
      </w:r>
    </w:p>
    <w:p w14:paraId="3986DE8D"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）报价单位必须具有独立法人资格，供货商必须是行业内公认的工艺、技术和市场占有率领先的生产企业或代理商。</w:t>
      </w:r>
    </w:p>
    <w:p w14:paraId="061495AD"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w:t>
      </w:r>
      <w:r>
        <w:rPr>
          <w:rFonts w:ascii="Times New Roman" w:eastAsia="仿宋" w:hAnsi="Times New Roman" w:cs="Times New Roman"/>
          <w:sz w:val="28"/>
          <w:szCs w:val="28"/>
        </w:rPr>
        <w:t>2</w:t>
      </w:r>
      <w:r>
        <w:rPr>
          <w:rFonts w:ascii="Times New Roman" w:eastAsia="仿宋" w:hAnsi="Times New Roman" w:cs="Times New Roman"/>
          <w:sz w:val="28"/>
          <w:szCs w:val="28"/>
        </w:rPr>
        <w:t>）报价单位具备国家有关部门、行业或公司要求必须取得的质量、计量、安全、环保认证及其他经营许可（营业执照）；在国家有关部门或行业的监督检查中无不良记录，与我公司三年内无不良合作记录。</w:t>
      </w:r>
    </w:p>
    <w:p w14:paraId="5EBEC824"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3</w:t>
      </w:r>
      <w:r>
        <w:rPr>
          <w:rFonts w:ascii="Times New Roman" w:eastAsia="仿宋" w:hAnsi="Times New Roman" w:cs="Times New Roman"/>
          <w:sz w:val="28"/>
          <w:szCs w:val="28"/>
        </w:rPr>
        <w:t>）本项目预计施工周期为两到三个月，报价单位产能需满足本项目要求。</w:t>
      </w:r>
    </w:p>
    <w:p w14:paraId="5810F30E"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4</w:t>
      </w:r>
      <w:r>
        <w:rPr>
          <w:rFonts w:ascii="Times New Roman" w:eastAsia="仿宋" w:hAnsi="Times New Roman" w:cs="Times New Roman"/>
          <w:sz w:val="28"/>
          <w:szCs w:val="28"/>
        </w:rPr>
        <w:t>）报价单位具有良好的商业信誉和健全的财务会计制度。</w:t>
      </w:r>
    </w:p>
    <w:p w14:paraId="1D494218"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5</w:t>
      </w:r>
      <w:r>
        <w:rPr>
          <w:rFonts w:ascii="Times New Roman" w:eastAsia="仿宋" w:hAnsi="Times New Roman" w:cs="Times New Roman"/>
          <w:sz w:val="28"/>
          <w:szCs w:val="28"/>
        </w:rPr>
        <w:t>）报价单位未处于被责令停业、投标资格被取消或者财产被接管、冻结和破产状态，能提供财务资金状况和满足本项目供货要求的现金</w:t>
      </w:r>
      <w:proofErr w:type="gramStart"/>
      <w:r>
        <w:rPr>
          <w:rFonts w:ascii="Times New Roman" w:eastAsia="仿宋" w:hAnsi="Times New Roman" w:cs="Times New Roman"/>
          <w:sz w:val="28"/>
          <w:szCs w:val="28"/>
        </w:rPr>
        <w:t>流证明</w:t>
      </w:r>
      <w:proofErr w:type="gramEnd"/>
      <w:r>
        <w:rPr>
          <w:rFonts w:ascii="Times New Roman" w:eastAsia="仿宋" w:hAnsi="Times New Roman" w:cs="Times New Roman"/>
          <w:sz w:val="28"/>
          <w:szCs w:val="28"/>
        </w:rPr>
        <w:t>材料。</w:t>
      </w:r>
    </w:p>
    <w:p w14:paraId="1E795CAD"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6</w:t>
      </w:r>
      <w:r>
        <w:rPr>
          <w:rFonts w:ascii="Times New Roman" w:eastAsia="仿宋" w:hAnsi="Times New Roman" w:cs="Times New Roman"/>
          <w:sz w:val="28"/>
          <w:szCs w:val="28"/>
        </w:rPr>
        <w:t>）报价单位无信访记录且在其他国家有关平台无不良投诉记录或涉及案件。</w:t>
      </w:r>
    </w:p>
    <w:p w14:paraId="30E5170A"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7</w:t>
      </w:r>
      <w:r>
        <w:rPr>
          <w:rFonts w:ascii="Times New Roman" w:eastAsia="仿宋" w:hAnsi="Times New Roman" w:cs="Times New Roman"/>
          <w:sz w:val="28"/>
          <w:szCs w:val="28"/>
        </w:rPr>
        <w:t>）报价单位至少须提供近五年内一项虹吸雨水供货业绩。</w:t>
      </w:r>
    </w:p>
    <w:p w14:paraId="5FB1AB54" w14:textId="77777777" w:rsidR="009201C4" w:rsidRDefault="00000000">
      <w:pPr>
        <w:spacing w:line="56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五、报价文件的组成</w:t>
      </w:r>
    </w:p>
    <w:p w14:paraId="3E06A768"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）报价单</w:t>
      </w:r>
      <w:proofErr w:type="gramStart"/>
      <w:r>
        <w:rPr>
          <w:rFonts w:ascii="Times New Roman" w:eastAsia="仿宋" w:hAnsi="Times New Roman" w:cs="Times New Roman"/>
          <w:sz w:val="28"/>
          <w:szCs w:val="28"/>
        </w:rPr>
        <w:t>位相关</w:t>
      </w:r>
      <w:proofErr w:type="gramEnd"/>
      <w:r>
        <w:rPr>
          <w:rFonts w:ascii="Times New Roman" w:eastAsia="仿宋" w:hAnsi="Times New Roman" w:cs="Times New Roman"/>
          <w:sz w:val="28"/>
          <w:szCs w:val="28"/>
        </w:rPr>
        <w:t>营业执照、国家或行业要求必须取得的认证及其他经营许可（营业执照）；</w:t>
      </w:r>
    </w:p>
    <w:p w14:paraId="20511E38"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）报价单位如为要求品牌的厂家，则不需提供本项资料，如为代理商或采购商，需提供相关品牌的代理证明或采购合同；</w:t>
      </w:r>
    </w:p>
    <w:p w14:paraId="63011139"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3</w:t>
      </w:r>
      <w:r>
        <w:rPr>
          <w:rFonts w:ascii="Times New Roman" w:eastAsia="仿宋" w:hAnsi="Times New Roman" w:cs="Times New Roman"/>
          <w:sz w:val="28"/>
          <w:szCs w:val="28"/>
        </w:rPr>
        <w:t>）报价单；</w:t>
      </w:r>
    </w:p>
    <w:p w14:paraId="3AFEB177"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4</w:t>
      </w:r>
      <w:r>
        <w:rPr>
          <w:rFonts w:ascii="Times New Roman" w:eastAsia="仿宋" w:hAnsi="Times New Roman" w:cs="Times New Roman"/>
          <w:sz w:val="28"/>
          <w:szCs w:val="28"/>
        </w:rPr>
        <w:t>）授权委托书；</w:t>
      </w:r>
    </w:p>
    <w:p w14:paraId="57EB0270"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w:t>
      </w:r>
      <w:r>
        <w:rPr>
          <w:rFonts w:ascii="Times New Roman" w:eastAsia="仿宋" w:hAnsi="Times New Roman" w:cs="Times New Roman"/>
          <w:sz w:val="28"/>
          <w:szCs w:val="28"/>
        </w:rPr>
        <w:t>5</w:t>
      </w:r>
      <w:r>
        <w:rPr>
          <w:rFonts w:ascii="Times New Roman" w:eastAsia="仿宋" w:hAnsi="Times New Roman" w:cs="Times New Roman"/>
          <w:sz w:val="28"/>
          <w:szCs w:val="28"/>
        </w:rPr>
        <w:t>）财务资金及现金流状况；</w:t>
      </w:r>
    </w:p>
    <w:p w14:paraId="6DC96537"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6</w:t>
      </w:r>
      <w:r>
        <w:rPr>
          <w:rFonts w:ascii="Times New Roman" w:eastAsia="仿宋" w:hAnsi="Times New Roman" w:cs="Times New Roman"/>
          <w:sz w:val="28"/>
          <w:szCs w:val="28"/>
        </w:rPr>
        <w:t>）至少一项近五年虹吸雨水供货业绩；</w:t>
      </w:r>
    </w:p>
    <w:p w14:paraId="623CE9B6"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7</w:t>
      </w:r>
      <w:r>
        <w:rPr>
          <w:rFonts w:ascii="Times New Roman" w:eastAsia="仿宋" w:hAnsi="Times New Roman" w:cs="Times New Roman"/>
          <w:sz w:val="28"/>
          <w:szCs w:val="28"/>
        </w:rPr>
        <w:t>）以上所有材料均需加盖公章。</w:t>
      </w:r>
    </w:p>
    <w:p w14:paraId="55DED956" w14:textId="77777777" w:rsidR="009201C4" w:rsidRDefault="00000000">
      <w:pPr>
        <w:spacing w:line="560" w:lineRule="exact"/>
        <w:ind w:firstLineChars="200" w:firstLine="562"/>
        <w:rPr>
          <w:rFonts w:ascii="Times New Roman" w:eastAsia="仿宋" w:hAnsi="Times New Roman" w:cs="Times New Roman"/>
          <w:b/>
          <w:bCs/>
          <w:sz w:val="28"/>
          <w:szCs w:val="28"/>
        </w:rPr>
      </w:pPr>
      <w:r>
        <w:rPr>
          <w:rFonts w:ascii="Times New Roman" w:eastAsia="仿宋" w:hAnsi="Times New Roman" w:cs="Times New Roman"/>
          <w:b/>
          <w:bCs/>
          <w:sz w:val="28"/>
          <w:szCs w:val="28"/>
        </w:rPr>
        <w:t>六、特别说明</w:t>
      </w:r>
    </w:p>
    <w:p w14:paraId="6144997F"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1</w:t>
      </w:r>
      <w:r>
        <w:rPr>
          <w:rFonts w:ascii="Times New Roman" w:eastAsia="仿宋" w:hAnsi="Times New Roman" w:cs="Times New Roman"/>
          <w:sz w:val="28"/>
          <w:szCs w:val="28"/>
        </w:rPr>
        <w:t>）订货要求：自下单日起</w:t>
      </w:r>
      <w:r>
        <w:rPr>
          <w:rFonts w:ascii="Times New Roman" w:eastAsia="仿宋" w:hAnsi="Times New Roman" w:cs="Times New Roman"/>
          <w:sz w:val="28"/>
          <w:szCs w:val="28"/>
        </w:rPr>
        <w:t>30</w:t>
      </w:r>
      <w:r>
        <w:rPr>
          <w:rFonts w:ascii="Times New Roman" w:eastAsia="仿宋" w:hAnsi="Times New Roman" w:cs="Times New Roman"/>
          <w:sz w:val="28"/>
          <w:szCs w:val="28"/>
        </w:rPr>
        <w:t>日内需发货至采购人指定地点；</w:t>
      </w:r>
    </w:p>
    <w:p w14:paraId="1FC19480" w14:textId="77777777" w:rsidR="009201C4" w:rsidRDefault="00000000">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w:t>
      </w:r>
      <w:r>
        <w:rPr>
          <w:rFonts w:ascii="Times New Roman" w:eastAsia="仿宋" w:hAnsi="Times New Roman" w:cs="Times New Roman"/>
          <w:sz w:val="28"/>
          <w:szCs w:val="28"/>
        </w:rPr>
        <w:t>2</w:t>
      </w:r>
      <w:r>
        <w:rPr>
          <w:rFonts w:ascii="Times New Roman" w:eastAsia="仿宋" w:hAnsi="Times New Roman" w:cs="Times New Roman"/>
          <w:sz w:val="28"/>
          <w:szCs w:val="28"/>
        </w:rPr>
        <w:t>）报价要求：本次报价材料费包含但不限于税费、材料采购、加工、包装、运输、装卸车、运输损耗、运输风险、成品保护费用、实施期间涨价风险等。</w:t>
      </w:r>
    </w:p>
    <w:p w14:paraId="606AB389" w14:textId="77777777" w:rsidR="009201C4" w:rsidRDefault="009201C4">
      <w:pPr>
        <w:pStyle w:val="a8"/>
        <w:ind w:firstLineChars="0" w:firstLine="0"/>
        <w:jc w:val="both"/>
        <w:rPr>
          <w:rFonts w:ascii="Times New Roman" w:eastAsia="仿宋" w:hAnsi="Times New Roman"/>
          <w:color w:val="000000"/>
          <w:sz w:val="28"/>
          <w:szCs w:val="28"/>
        </w:rPr>
      </w:pPr>
    </w:p>
    <w:sectPr w:rsidR="009201C4">
      <w:footerReference w:type="even" r:id="rId8"/>
      <w:footerReference w:type="default" r:id="rId9"/>
      <w:footerReference w:type="firs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0155" w14:textId="77777777" w:rsidR="00DE2229" w:rsidRDefault="00DE2229">
      <w:r>
        <w:separator/>
      </w:r>
    </w:p>
  </w:endnote>
  <w:endnote w:type="continuationSeparator" w:id="0">
    <w:p w14:paraId="1453AE91" w14:textId="77777777" w:rsidR="00DE2229" w:rsidRDefault="00DE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B47D" w14:textId="77777777" w:rsidR="009201C4" w:rsidRDefault="009201C4">
    <w:pPr>
      <w:pStyle w:val="a6"/>
      <w:ind w:firstLine="36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2463" w14:textId="77777777" w:rsidR="009201C4" w:rsidRDefault="00000000">
    <w:pPr>
      <w:pStyle w:val="a6"/>
      <w:jc w:val="center"/>
      <w:rPr>
        <w:rFonts w:ascii="仿宋_GB2312" w:eastAsia="仿宋_GB2312" w:hAnsi="仿宋_GB2312" w:cs="宋体" w:hint="eastAsia"/>
        <w:sz w:val="28"/>
      </w:rPr>
    </w:pPr>
    <w:r>
      <w:rPr>
        <w:noProof/>
        <w:sz w:val="28"/>
      </w:rPr>
      <mc:AlternateContent>
        <mc:Choice Requires="wps">
          <w:drawing>
            <wp:anchor distT="0" distB="0" distL="114300" distR="114300" simplePos="0" relativeHeight="251659264" behindDoc="0" locked="0" layoutInCell="1" allowOverlap="1" wp14:anchorId="5C44D7C5" wp14:editId="5816998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BA3C8" w14:textId="77777777" w:rsidR="009201C4" w:rsidRDefault="00000000">
                          <w:pPr>
                            <w:pStyle w:val="a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44D7C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0BA3C8" w14:textId="77777777" w:rsidR="009201C4" w:rsidRDefault="00000000">
                    <w:pPr>
                      <w:pStyle w:val="a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6FB7" w14:textId="77777777" w:rsidR="009201C4" w:rsidRDefault="009201C4">
    <w:pPr>
      <w:pStyle w:val="a6"/>
      <w:ind w:firstLine="36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E45F" w14:textId="77777777" w:rsidR="00DE2229" w:rsidRDefault="00DE2229">
      <w:r>
        <w:separator/>
      </w:r>
    </w:p>
  </w:footnote>
  <w:footnote w:type="continuationSeparator" w:id="0">
    <w:p w14:paraId="0444CDBA" w14:textId="77777777" w:rsidR="00DE2229" w:rsidRDefault="00DE2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hhZmIyOTEzMDlkMmFlMTYyNTNjZjI0YzE0ZDUyMDIifQ=="/>
  </w:docVars>
  <w:rsids>
    <w:rsidRoot w:val="568017F4"/>
    <w:rsid w:val="001C7FE4"/>
    <w:rsid w:val="00230D95"/>
    <w:rsid w:val="002F6628"/>
    <w:rsid w:val="00366DE8"/>
    <w:rsid w:val="004735F4"/>
    <w:rsid w:val="00534CE4"/>
    <w:rsid w:val="0057418C"/>
    <w:rsid w:val="005F14E8"/>
    <w:rsid w:val="00637690"/>
    <w:rsid w:val="007D3E4F"/>
    <w:rsid w:val="00867F42"/>
    <w:rsid w:val="00891498"/>
    <w:rsid w:val="008F67E8"/>
    <w:rsid w:val="009201C4"/>
    <w:rsid w:val="009953C4"/>
    <w:rsid w:val="009B1DF9"/>
    <w:rsid w:val="00A13D4E"/>
    <w:rsid w:val="00A3470B"/>
    <w:rsid w:val="00D020D8"/>
    <w:rsid w:val="00D254A5"/>
    <w:rsid w:val="00D837AD"/>
    <w:rsid w:val="00DA0BB8"/>
    <w:rsid w:val="00DD084E"/>
    <w:rsid w:val="00DE2229"/>
    <w:rsid w:val="00EA5350"/>
    <w:rsid w:val="00F26482"/>
    <w:rsid w:val="00F47CB8"/>
    <w:rsid w:val="00FE5235"/>
    <w:rsid w:val="017B2666"/>
    <w:rsid w:val="01D83FD8"/>
    <w:rsid w:val="02A33F09"/>
    <w:rsid w:val="03D31E6C"/>
    <w:rsid w:val="07D62F78"/>
    <w:rsid w:val="092108C3"/>
    <w:rsid w:val="093C2703"/>
    <w:rsid w:val="09C92453"/>
    <w:rsid w:val="0C8B665C"/>
    <w:rsid w:val="0CA350DD"/>
    <w:rsid w:val="0EB43F87"/>
    <w:rsid w:val="0F0E18EA"/>
    <w:rsid w:val="10CA1840"/>
    <w:rsid w:val="114809B7"/>
    <w:rsid w:val="128B14A3"/>
    <w:rsid w:val="13E40E6B"/>
    <w:rsid w:val="14A35DFA"/>
    <w:rsid w:val="15795D2B"/>
    <w:rsid w:val="16285123"/>
    <w:rsid w:val="17E53404"/>
    <w:rsid w:val="19C34684"/>
    <w:rsid w:val="1AE94FB9"/>
    <w:rsid w:val="1B786F53"/>
    <w:rsid w:val="1BF956CF"/>
    <w:rsid w:val="1D0E37FF"/>
    <w:rsid w:val="1D8009CF"/>
    <w:rsid w:val="1D8F7B71"/>
    <w:rsid w:val="1DB0562C"/>
    <w:rsid w:val="1F0919EB"/>
    <w:rsid w:val="1F4D1252"/>
    <w:rsid w:val="1F7C562D"/>
    <w:rsid w:val="200C0590"/>
    <w:rsid w:val="21B269C2"/>
    <w:rsid w:val="220044F4"/>
    <w:rsid w:val="22837F82"/>
    <w:rsid w:val="22E83DF5"/>
    <w:rsid w:val="22E9024C"/>
    <w:rsid w:val="22F17100"/>
    <w:rsid w:val="23FE1AD5"/>
    <w:rsid w:val="278A189D"/>
    <w:rsid w:val="27CF1BDE"/>
    <w:rsid w:val="28916E8B"/>
    <w:rsid w:val="293D7565"/>
    <w:rsid w:val="2BA22BFF"/>
    <w:rsid w:val="2BA769AB"/>
    <w:rsid w:val="2D713356"/>
    <w:rsid w:val="30656415"/>
    <w:rsid w:val="33E16D1D"/>
    <w:rsid w:val="3518676F"/>
    <w:rsid w:val="363904ED"/>
    <w:rsid w:val="37AC4D98"/>
    <w:rsid w:val="38621FBC"/>
    <w:rsid w:val="398048E2"/>
    <w:rsid w:val="3A3D6694"/>
    <w:rsid w:val="3B7B1805"/>
    <w:rsid w:val="3D697A4C"/>
    <w:rsid w:val="3E492C52"/>
    <w:rsid w:val="3FBF0612"/>
    <w:rsid w:val="40A927E9"/>
    <w:rsid w:val="44106FEC"/>
    <w:rsid w:val="45383EE8"/>
    <w:rsid w:val="45625F4A"/>
    <w:rsid w:val="47805C2C"/>
    <w:rsid w:val="4B2F056B"/>
    <w:rsid w:val="4B4F1807"/>
    <w:rsid w:val="4BBF1003"/>
    <w:rsid w:val="4CA26BF2"/>
    <w:rsid w:val="4D49014D"/>
    <w:rsid w:val="4D897C34"/>
    <w:rsid w:val="4E516B22"/>
    <w:rsid w:val="4ED80936"/>
    <w:rsid w:val="4F95779F"/>
    <w:rsid w:val="50BB4726"/>
    <w:rsid w:val="53035F10"/>
    <w:rsid w:val="538A6632"/>
    <w:rsid w:val="568017F4"/>
    <w:rsid w:val="56881A0F"/>
    <w:rsid w:val="58A13AA3"/>
    <w:rsid w:val="599E4BE5"/>
    <w:rsid w:val="5CA14904"/>
    <w:rsid w:val="5D12082E"/>
    <w:rsid w:val="5E5D3A18"/>
    <w:rsid w:val="5E84473D"/>
    <w:rsid w:val="613B554A"/>
    <w:rsid w:val="64963088"/>
    <w:rsid w:val="66DB2FD4"/>
    <w:rsid w:val="685E201E"/>
    <w:rsid w:val="68E5013A"/>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BE47B85"/>
    <w:rsid w:val="7D823D52"/>
    <w:rsid w:val="7E464D80"/>
    <w:rsid w:val="7EAA7A8A"/>
    <w:rsid w:val="7EBC1390"/>
    <w:rsid w:val="7F6A0F42"/>
    <w:rsid w:val="7FD4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861D75"/>
  <w15:docId w15:val="{13B3A4DA-38C8-4946-AC13-881B9900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cs="方正小标宋简体"/>
      <w:kern w:val="2"/>
      <w:sz w:val="32"/>
      <w:szCs w:val="160"/>
    </w:rPr>
  </w:style>
  <w:style w:type="paragraph" w:styleId="1">
    <w:name w:val="heading 1"/>
    <w:basedOn w:val="a"/>
    <w:next w:val="a"/>
    <w:autoRedefine/>
    <w:qFormat/>
    <w:pPr>
      <w:keepNext/>
      <w:keepLines/>
      <w:shd w:val="clear" w:color="auto" w:fill="FFFFFF"/>
      <w:spacing w:line="816" w:lineRule="atLeast"/>
      <w:jc w:val="center"/>
      <w:outlineLvl w:val="0"/>
    </w:pPr>
    <w:rPr>
      <w:rFonts w:asciiTheme="majorEastAsia" w:eastAsiaTheme="majorEastAsia" w:hAnsiTheme="majorEastAsia"/>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Indent"/>
    <w:basedOn w:val="a"/>
    <w:qFormat/>
    <w:pPr>
      <w:ind w:left="720" w:hangingChars="200" w:hanging="720"/>
    </w:pPr>
    <w:rPr>
      <w:rFonts w:ascii="Times New Roman" w:eastAsia="楷体_GB2312" w:hAnsi="Times New Roman"/>
      <w:sz w:val="36"/>
      <w:szCs w:val="2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uiPriority w:val="99"/>
    <w:qFormat/>
    <w:pPr>
      <w:shd w:val="clear" w:color="auto" w:fill="FFFFFF"/>
      <w:spacing w:after="64" w:line="446" w:lineRule="atLeast"/>
      <w:ind w:firstLineChars="200" w:firstLine="480"/>
      <w:jc w:val="left"/>
    </w:pPr>
    <w:rPr>
      <w:rFonts w:cs="Times New Roman"/>
      <w:kern w:val="0"/>
      <w:sz w:val="24"/>
    </w:rPr>
  </w:style>
  <w:style w:type="paragraph" w:styleId="a9">
    <w:name w:val="annotation subject"/>
    <w:basedOn w:val="a3"/>
    <w:next w:val="a3"/>
    <w:link w:val="aa"/>
    <w:autoRedefine/>
    <w:qFormat/>
    <w:rPr>
      <w:b/>
      <w:bCs/>
    </w:rPr>
  </w:style>
  <w:style w:type="character" w:styleId="ab">
    <w:name w:val="annotation reference"/>
    <w:basedOn w:val="a0"/>
    <w:autoRedefine/>
    <w:qFormat/>
    <w:rPr>
      <w:sz w:val="21"/>
      <w:szCs w:val="21"/>
    </w:rPr>
  </w:style>
  <w:style w:type="paragraph" w:customStyle="1" w:styleId="10">
    <w:name w:val="修订1"/>
    <w:autoRedefine/>
    <w:hidden/>
    <w:uiPriority w:val="99"/>
    <w:unhideWhenUsed/>
    <w:qFormat/>
    <w:rPr>
      <w:rFonts w:ascii="Calibri" w:hAnsi="Calibri" w:cs="方正小标宋简体"/>
      <w:kern w:val="2"/>
      <w:sz w:val="32"/>
      <w:szCs w:val="160"/>
    </w:rPr>
  </w:style>
  <w:style w:type="character" w:customStyle="1" w:styleId="a4">
    <w:name w:val="批注文字 字符"/>
    <w:basedOn w:val="a0"/>
    <w:link w:val="a3"/>
    <w:autoRedefine/>
    <w:qFormat/>
    <w:rPr>
      <w:rFonts w:ascii="Calibri" w:eastAsia="宋体" w:hAnsi="Calibri" w:cs="方正小标宋简体"/>
      <w:kern w:val="2"/>
      <w:sz w:val="32"/>
      <w:szCs w:val="160"/>
    </w:rPr>
  </w:style>
  <w:style w:type="character" w:customStyle="1" w:styleId="aa">
    <w:name w:val="批注主题 字符"/>
    <w:basedOn w:val="a4"/>
    <w:link w:val="a9"/>
    <w:autoRedefine/>
    <w:qFormat/>
    <w:rPr>
      <w:rFonts w:ascii="Calibri" w:eastAsia="宋体" w:hAnsi="Calibri" w:cs="方正小标宋简体"/>
      <w:b/>
      <w:bCs/>
      <w:kern w:val="2"/>
      <w:sz w:val="32"/>
      <w:szCs w:val="160"/>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0"/>
      <w:szCs w:val="20"/>
      <w:u w:val="none"/>
    </w:rPr>
  </w:style>
  <w:style w:type="character" w:customStyle="1" w:styleId="font41">
    <w:name w:val="font41"/>
    <w:basedOn w:val="a0"/>
    <w:qFormat/>
    <w:rPr>
      <w:rFonts w:ascii="宋体" w:eastAsia="宋体" w:hAnsi="宋体" w:cs="宋体" w:hint="eastAsia"/>
      <w:b/>
      <w:bCs/>
      <w:color w:val="000000"/>
      <w:sz w:val="22"/>
      <w:szCs w:val="22"/>
      <w:u w:val="none"/>
    </w:rPr>
  </w:style>
  <w:style w:type="character" w:customStyle="1" w:styleId="font11">
    <w:name w:val="font11"/>
    <w:basedOn w:val="a0"/>
    <w:qFormat/>
    <w:rPr>
      <w:rFonts w:ascii="仿宋" w:eastAsia="仿宋" w:hAnsi="仿宋" w:cs="仿宋" w:hint="eastAsia"/>
      <w:color w:val="000000"/>
      <w:sz w:val="22"/>
      <w:szCs w:val="22"/>
      <w:u w:val="none"/>
    </w:rPr>
  </w:style>
  <w:style w:type="paragraph" w:customStyle="1" w:styleId="2">
    <w:name w:val="修订2"/>
    <w:hidden/>
    <w:uiPriority w:val="99"/>
    <w:unhideWhenUsed/>
    <w:rPr>
      <w:rFonts w:ascii="Calibri" w:hAnsi="Calibri" w:cs="方正小标宋简体"/>
      <w:kern w:val="2"/>
      <w:sz w:val="32"/>
      <w:szCs w:val="1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1655DDC-EF3D-41F9-A4F0-461ED5D29B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申小宁</dc:creator>
  <cp:lastModifiedBy>伟 王</cp:lastModifiedBy>
  <cp:revision>13</cp:revision>
  <cp:lastPrinted>2025-12-25T01:26:00Z</cp:lastPrinted>
  <dcterms:created xsi:type="dcterms:W3CDTF">2024-03-25T06:38:00Z</dcterms:created>
  <dcterms:modified xsi:type="dcterms:W3CDTF">2026-03-23T05:38:00Z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CF9F4216A8764923BA8AEB6630B34C69_13</vt:lpwstr>
  </property>
  <property fmtid="{D5CDD505-2E9C-101B-9397-08002B2CF9AE}" pid="4" name="KSOTemplateDocerSaveRecord">
    <vt:lpwstr>eyJoZGlkIjoiYTk0YTQ1YWU4YWFhYjc2YjhhMjY3MjA4ODg4MzM0ODAiLCJ1c2VySWQiOiI1NzY2NjAzNzYifQ==</vt:lpwstr>
  </property>
</Properties>
</file>